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76142FA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70DC6268" w14:textId="42717232" w:rsidR="0064796D" w:rsidRDefault="00FD209A" w:rsidP="006479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 w:history="1">
        <w:r w:rsidR="00E57B59" w:rsidRPr="00E5056C">
          <w:rPr>
            <w:rStyle w:val="Hyperlink"/>
            <w:rFonts w:ascii="Arial" w:eastAsia="Arial" w:hAnsi="Arial" w:cs="Arial"/>
          </w:rPr>
          <w:t>NHS Delivery and Continuous Improvement Review: Recommendations</w:t>
        </w:r>
      </w:hyperlink>
      <w:r w:rsidR="00E57B59">
        <w:rPr>
          <w:rFonts w:ascii="Arial" w:eastAsia="Arial" w:hAnsi="Arial" w:cs="Arial"/>
        </w:rPr>
        <w:t xml:space="preserve"> (</w:t>
      </w:r>
      <w:r w:rsidR="00E57B59" w:rsidRPr="00853E23">
        <w:rPr>
          <w:rFonts w:ascii="Arial" w:eastAsia="Arial" w:hAnsi="Arial" w:cs="Arial"/>
        </w:rPr>
        <w:t>NHS England</w:t>
      </w:r>
      <w:r w:rsidR="00E57B59">
        <w:rPr>
          <w:rFonts w:ascii="Arial" w:eastAsia="Arial" w:hAnsi="Arial" w:cs="Arial"/>
        </w:rPr>
        <w:t>, April 2023)</w:t>
      </w:r>
    </w:p>
    <w:p w14:paraId="1BA02BED" w14:textId="4395E55B" w:rsidR="00E57B59" w:rsidRPr="0064796D" w:rsidRDefault="00FD209A" w:rsidP="0064796D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 w:history="1">
        <w:r w:rsidR="0064796D" w:rsidRPr="002D3C96">
          <w:rPr>
            <w:rStyle w:val="Hyperlink"/>
            <w:rFonts w:ascii="Arial" w:eastAsia="Arial" w:hAnsi="Arial" w:cs="Arial"/>
          </w:rPr>
          <w:t>Effectiveness of quality improvement collaboratives in UK surgical settings and barriers and facilitators influencing their implementation: a systematic review and evidence synthesis</w:t>
        </w:r>
      </w:hyperlink>
      <w:r w:rsidR="0064796D">
        <w:rPr>
          <w:rFonts w:ascii="Arial" w:eastAsia="Arial" w:hAnsi="Arial" w:cs="Arial"/>
        </w:rPr>
        <w:t xml:space="preserve"> (BMJ Open Quality, April 2023)</w:t>
      </w:r>
    </w:p>
    <w:p w14:paraId="780481D9" w14:textId="77777777" w:rsidR="00E66C64" w:rsidRDefault="00FD209A" w:rsidP="00E66C6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 w:history="1">
        <w:r w:rsidR="00E66C64" w:rsidRPr="00F12F24">
          <w:rPr>
            <w:rStyle w:val="Hyperlink"/>
            <w:rFonts w:ascii="Arial" w:eastAsia="Arial" w:hAnsi="Arial" w:cs="Arial"/>
          </w:rPr>
          <w:t xml:space="preserve">Dementia Palliative Care Service, Service Improvement &amp; Delivery Toolkit ‘How </w:t>
        </w:r>
        <w:proofErr w:type="gramStart"/>
        <w:r w:rsidR="00E66C64" w:rsidRPr="00F12F24">
          <w:rPr>
            <w:rStyle w:val="Hyperlink"/>
            <w:rFonts w:ascii="Arial" w:eastAsia="Arial" w:hAnsi="Arial" w:cs="Arial"/>
          </w:rPr>
          <w:t>To</w:t>
        </w:r>
        <w:proofErr w:type="gramEnd"/>
        <w:r w:rsidR="00E66C64" w:rsidRPr="00F12F24">
          <w:rPr>
            <w:rStyle w:val="Hyperlink"/>
            <w:rFonts w:ascii="Arial" w:eastAsia="Arial" w:hAnsi="Arial" w:cs="Arial"/>
          </w:rPr>
          <w:t xml:space="preserve"> Guide’</w:t>
        </w:r>
      </w:hyperlink>
      <w:r w:rsidR="00E66C64">
        <w:rPr>
          <w:rFonts w:ascii="Arial" w:eastAsia="Arial" w:hAnsi="Arial" w:cs="Arial"/>
        </w:rPr>
        <w:t xml:space="preserve"> (Derbyshire Community Health Services NHS FT, April 2023)</w:t>
      </w:r>
    </w:p>
    <w:p w14:paraId="0E660229" w14:textId="77777777" w:rsidR="00992911" w:rsidRDefault="00FD209A" w:rsidP="0099291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 w:history="1">
        <w:r w:rsidR="00992911" w:rsidRPr="00176969">
          <w:rPr>
            <w:rStyle w:val="Hyperlink"/>
            <w:rFonts w:ascii="Arial" w:eastAsia="Arial" w:hAnsi="Arial" w:cs="Arial"/>
          </w:rPr>
          <w:t>Public Reporting of Hospital Quality Measures Has Not Led to Overall Quality Improvement: Evidence from Germany</w:t>
        </w:r>
      </w:hyperlink>
      <w:r w:rsidR="00992911">
        <w:rPr>
          <w:rFonts w:ascii="Arial" w:eastAsia="Arial" w:hAnsi="Arial" w:cs="Arial"/>
        </w:rPr>
        <w:t xml:space="preserve"> (Health Affairs, April 2023)</w:t>
      </w:r>
    </w:p>
    <w:p w14:paraId="64FA2DD5" w14:textId="20C91E14" w:rsidR="00E66C64" w:rsidRPr="00E66C64" w:rsidRDefault="00FD209A" w:rsidP="00E66C6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 w:history="1">
        <w:r w:rsidR="00E66C64" w:rsidRPr="00813152">
          <w:rPr>
            <w:rStyle w:val="Hyperlink"/>
            <w:rFonts w:ascii="Arial" w:eastAsia="Arial" w:hAnsi="Arial" w:cs="Arial"/>
          </w:rPr>
          <w:t>NELFT Quality Improvement Services Quality Improvement Handbook &amp; QI Resources</w:t>
        </w:r>
      </w:hyperlink>
      <w:r w:rsidR="00E66C64">
        <w:rPr>
          <w:rFonts w:ascii="Arial" w:eastAsia="Arial" w:hAnsi="Arial" w:cs="Arial"/>
        </w:rPr>
        <w:t xml:space="preserve"> (NELFT, April 2023)</w:t>
      </w:r>
    </w:p>
    <w:p w14:paraId="346A2A86" w14:textId="77093D83" w:rsidR="00635E2F" w:rsidRDefault="00FD209A" w:rsidP="00635E2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="00635E2F" w:rsidRPr="00635E2F">
          <w:rPr>
            <w:rStyle w:val="Hyperlink"/>
            <w:rFonts w:ascii="Arial" w:eastAsia="Arial" w:hAnsi="Arial" w:cs="Arial"/>
          </w:rPr>
          <w:t>Urgent and Emergency Care Improvement Guide to Contact Hubs for Primary, Ambulance and Clinical Calls</w:t>
        </w:r>
      </w:hyperlink>
      <w:r w:rsidR="00635E2F">
        <w:rPr>
          <w:rFonts w:ascii="Arial" w:eastAsia="Arial" w:hAnsi="Arial" w:cs="Arial"/>
        </w:rPr>
        <w:t xml:space="preserve"> (</w:t>
      </w:r>
      <w:r w:rsidR="00635E2F" w:rsidRPr="00635E2F">
        <w:rPr>
          <w:rFonts w:ascii="Arial" w:eastAsia="Arial" w:hAnsi="Arial" w:cs="Arial"/>
        </w:rPr>
        <w:t>NHS England</w:t>
      </w:r>
      <w:r w:rsidR="00635E2F">
        <w:rPr>
          <w:rFonts w:ascii="Arial" w:eastAsia="Arial" w:hAnsi="Arial" w:cs="Arial"/>
        </w:rPr>
        <w:t>, April 2023)</w:t>
      </w:r>
    </w:p>
    <w:p w14:paraId="7C6444D0" w14:textId="56687767" w:rsidR="00853E23" w:rsidRDefault="00FD209A" w:rsidP="00853E23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 w:history="1">
        <w:r w:rsidR="00853E23" w:rsidRPr="00853E23">
          <w:rPr>
            <w:rStyle w:val="Hyperlink"/>
            <w:rFonts w:ascii="Arial" w:eastAsia="Arial" w:hAnsi="Arial" w:cs="Arial"/>
          </w:rPr>
          <w:t>Urgent and Emergency Care Improvement Guide to Direct Access</w:t>
        </w:r>
      </w:hyperlink>
      <w:r w:rsidR="00853E23">
        <w:rPr>
          <w:rFonts w:ascii="Arial" w:eastAsia="Arial" w:hAnsi="Arial" w:cs="Arial"/>
        </w:rPr>
        <w:t xml:space="preserve"> (</w:t>
      </w:r>
      <w:r w:rsidR="00853E23" w:rsidRPr="00853E23">
        <w:rPr>
          <w:rFonts w:ascii="Arial" w:eastAsia="Arial" w:hAnsi="Arial" w:cs="Arial"/>
        </w:rPr>
        <w:t>NHS England</w:t>
      </w:r>
      <w:r w:rsidR="00853E23">
        <w:rPr>
          <w:rFonts w:ascii="Arial" w:eastAsia="Arial" w:hAnsi="Arial" w:cs="Arial"/>
        </w:rPr>
        <w:t>, April 2023)</w:t>
      </w:r>
    </w:p>
    <w:p w14:paraId="37EB4F35" w14:textId="14E660A2" w:rsidR="004E5AC4" w:rsidRDefault="00FD209A" w:rsidP="004E5AC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 w:history="1">
        <w:r w:rsidR="00E5056C">
          <w:rPr>
            <w:rStyle w:val="Hyperlink"/>
            <w:rFonts w:ascii="Arial" w:eastAsia="Arial" w:hAnsi="Arial" w:cs="Arial"/>
          </w:rPr>
          <w:t>Urgent and Emergency Care Improvement Guide Same Day Emergency Care Flow</w:t>
        </w:r>
      </w:hyperlink>
      <w:r w:rsidR="004E5AC4">
        <w:rPr>
          <w:rFonts w:ascii="Arial" w:eastAsia="Arial" w:hAnsi="Arial" w:cs="Arial"/>
        </w:rPr>
        <w:t xml:space="preserve"> (</w:t>
      </w:r>
      <w:r w:rsidR="004E5AC4" w:rsidRPr="00853E23">
        <w:rPr>
          <w:rFonts w:ascii="Arial" w:eastAsia="Arial" w:hAnsi="Arial" w:cs="Arial"/>
        </w:rPr>
        <w:t>NHS England</w:t>
      </w:r>
      <w:r w:rsidR="004E5AC4">
        <w:rPr>
          <w:rFonts w:ascii="Arial" w:eastAsia="Arial" w:hAnsi="Arial" w:cs="Arial"/>
        </w:rPr>
        <w:t>, April 2023)</w:t>
      </w:r>
    </w:p>
    <w:p w14:paraId="60D85A82" w14:textId="659D77BD" w:rsidR="00E5056C" w:rsidRDefault="00FD209A" w:rsidP="004E5AC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 w:history="1">
        <w:r w:rsidR="00E5056C">
          <w:rPr>
            <w:rStyle w:val="Hyperlink"/>
            <w:rFonts w:ascii="Arial" w:eastAsia="Arial" w:hAnsi="Arial" w:cs="Arial"/>
          </w:rPr>
          <w:t>Urgent and Emergency Care Improvement Guide Same Day Emergency Care Pathways</w:t>
        </w:r>
      </w:hyperlink>
      <w:r w:rsidR="00E5056C">
        <w:rPr>
          <w:rFonts w:ascii="Arial" w:eastAsia="Arial" w:hAnsi="Arial" w:cs="Arial"/>
        </w:rPr>
        <w:t xml:space="preserve"> (</w:t>
      </w:r>
      <w:r w:rsidR="00E5056C" w:rsidRPr="00853E23">
        <w:rPr>
          <w:rFonts w:ascii="Arial" w:eastAsia="Arial" w:hAnsi="Arial" w:cs="Arial"/>
        </w:rPr>
        <w:t>NHS England</w:t>
      </w:r>
      <w:r w:rsidR="00E5056C">
        <w:rPr>
          <w:rFonts w:ascii="Arial" w:eastAsia="Arial" w:hAnsi="Arial" w:cs="Arial"/>
        </w:rPr>
        <w:t>, April 2023)</w:t>
      </w:r>
    </w:p>
    <w:p w14:paraId="725BAF49" w14:textId="7A205338" w:rsidR="0092494E" w:rsidRDefault="00FD209A" w:rsidP="004E5AC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 w:history="1">
        <w:r w:rsidR="0092494E" w:rsidRPr="0092494E">
          <w:rPr>
            <w:rStyle w:val="Hyperlink"/>
            <w:rFonts w:ascii="Arial" w:eastAsia="Arial" w:hAnsi="Arial" w:cs="Arial"/>
          </w:rPr>
          <w:t>Urgent and Emergency Care Improvement Guide Specialty Support to the Urgent and Emergency Care Pathway/Internal Professional Standards</w:t>
        </w:r>
      </w:hyperlink>
      <w:r w:rsidR="0092494E">
        <w:rPr>
          <w:rFonts w:ascii="Arial" w:eastAsia="Arial" w:hAnsi="Arial" w:cs="Arial"/>
        </w:rPr>
        <w:t xml:space="preserve"> (</w:t>
      </w:r>
      <w:r w:rsidR="0092494E" w:rsidRPr="00853E23">
        <w:rPr>
          <w:rFonts w:ascii="Arial" w:eastAsia="Arial" w:hAnsi="Arial" w:cs="Arial"/>
        </w:rPr>
        <w:t>NHS England</w:t>
      </w:r>
      <w:r w:rsidR="0092494E">
        <w:rPr>
          <w:rFonts w:ascii="Arial" w:eastAsia="Arial" w:hAnsi="Arial" w:cs="Arial"/>
        </w:rPr>
        <w:t>, April 2023)</w:t>
      </w:r>
    </w:p>
    <w:p w14:paraId="757ED175" w14:textId="08D48BA6" w:rsidR="00B63CFE" w:rsidRDefault="00FD209A" w:rsidP="004E5AC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 w:history="1">
        <w:r w:rsidR="00B63CFE" w:rsidRPr="00B63CFE">
          <w:rPr>
            <w:rStyle w:val="Hyperlink"/>
            <w:rFonts w:ascii="Arial" w:eastAsia="Arial" w:hAnsi="Arial" w:cs="Arial"/>
          </w:rPr>
          <w:t>Expanded role of nurses in Swiss nursing homes and their engagement in quality improvement: A cross-sectional study</w:t>
        </w:r>
      </w:hyperlink>
      <w:r w:rsidR="00B63CFE">
        <w:rPr>
          <w:rFonts w:ascii="Arial" w:eastAsia="Arial" w:hAnsi="Arial" w:cs="Arial"/>
        </w:rPr>
        <w:t xml:space="preserve"> (Nursing Open, April 2023)</w:t>
      </w:r>
    </w:p>
    <w:p w14:paraId="7C54D763" w14:textId="05CB911B" w:rsidR="14ABD2EB" w:rsidRPr="00E66C64" w:rsidRDefault="00FD209A" w:rsidP="00E66C6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>
        <w:r w:rsidR="22439A1C" w:rsidRPr="14ABD2EB">
          <w:rPr>
            <w:rStyle w:val="Hyperlink"/>
            <w:rFonts w:ascii="Arial" w:eastAsia="Arial" w:hAnsi="Arial" w:cs="Arial"/>
          </w:rPr>
          <w:t>Five principles for implementing the NHS Impact approach to improvement in England</w:t>
        </w:r>
      </w:hyperlink>
      <w:r w:rsidR="22439A1C" w:rsidRPr="14ABD2EB">
        <w:rPr>
          <w:rFonts w:ascii="Arial" w:eastAsia="Arial" w:hAnsi="Arial" w:cs="Arial"/>
        </w:rPr>
        <w:t xml:space="preserve"> (The Health Foundation, April 2023)</w:t>
      </w:r>
    </w:p>
    <w:p w14:paraId="759015C7" w14:textId="58E90C10" w:rsidR="00E76374" w:rsidRPr="00E34144" w:rsidRDefault="00FD209A" w:rsidP="00FC7738">
      <w:pPr>
        <w:spacing w:after="0" w:line="240" w:lineRule="auto"/>
      </w:pPr>
      <w:r>
        <w:rPr>
          <w:noProof/>
        </w:rPr>
        <w:pict w14:anchorId="2AD1E945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7343B518" w14:textId="60EF81BA" w:rsidR="6DFEBA74" w:rsidRPr="00F03517" w:rsidRDefault="7E19ED95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00F6AA23" w14:textId="77777777" w:rsidR="000D2D62" w:rsidRDefault="00FD209A" w:rsidP="000D2D6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 w:history="1">
        <w:r w:rsidR="000D2D62" w:rsidRPr="000D2D62">
          <w:rPr>
            <w:rStyle w:val="Hyperlink"/>
            <w:rFonts w:ascii="Arial" w:eastAsia="Arial" w:hAnsi="Arial" w:cs="Arial"/>
          </w:rPr>
          <w:t>Time to act, a roadmap to reform care and support in England</w:t>
        </w:r>
      </w:hyperlink>
      <w:r w:rsidR="000D2D62">
        <w:rPr>
          <w:rFonts w:ascii="Arial" w:eastAsia="Arial" w:hAnsi="Arial" w:cs="Arial"/>
        </w:rPr>
        <w:t xml:space="preserve"> (</w:t>
      </w:r>
      <w:r w:rsidR="000D2D62" w:rsidRPr="000D2D62">
        <w:rPr>
          <w:rFonts w:ascii="Arial" w:eastAsia="Arial" w:hAnsi="Arial" w:cs="Arial"/>
        </w:rPr>
        <w:t>Association of Directors of Adult Social Services</w:t>
      </w:r>
      <w:r w:rsidR="000D2D62">
        <w:rPr>
          <w:rFonts w:ascii="Arial" w:eastAsia="Arial" w:hAnsi="Arial" w:cs="Arial"/>
        </w:rPr>
        <w:t>, April 2023)</w:t>
      </w:r>
    </w:p>
    <w:p w14:paraId="357D705C" w14:textId="2F2F1E82" w:rsidR="00E57B59" w:rsidRPr="00E57B59" w:rsidRDefault="00FD209A" w:rsidP="00E57B5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4" w:history="1">
        <w:r w:rsidR="00E57B59" w:rsidRPr="00E57B59">
          <w:rPr>
            <w:rStyle w:val="Hyperlink"/>
            <w:rFonts w:ascii="Arial" w:eastAsia="Arial" w:hAnsi="Arial" w:cs="Arial"/>
          </w:rPr>
          <w:t>Next steps to put people at the heart of care, a plan for adult social care system reform 2023 to 2024 and 2024 to 2025</w:t>
        </w:r>
      </w:hyperlink>
      <w:r w:rsidR="00E57B59">
        <w:rPr>
          <w:rFonts w:ascii="Arial" w:eastAsia="Arial" w:hAnsi="Arial" w:cs="Arial"/>
        </w:rPr>
        <w:t xml:space="preserve"> (</w:t>
      </w:r>
      <w:r w:rsidR="00E57B59" w:rsidRPr="00E57B59">
        <w:rPr>
          <w:rFonts w:ascii="Arial" w:eastAsia="Arial" w:hAnsi="Arial" w:cs="Arial"/>
        </w:rPr>
        <w:t>Department of Health and Social Care</w:t>
      </w:r>
      <w:r w:rsidR="00E57B59">
        <w:rPr>
          <w:rFonts w:ascii="Arial" w:eastAsia="Arial" w:hAnsi="Arial" w:cs="Arial"/>
        </w:rPr>
        <w:t>, April 2023)</w:t>
      </w:r>
    </w:p>
    <w:p w14:paraId="1D3EB957" w14:textId="02802B72" w:rsidR="001976D2" w:rsidRDefault="00FD209A" w:rsidP="001976D2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5">
        <w:r w:rsidR="001976D2" w:rsidRPr="14ABD2EB">
          <w:rPr>
            <w:rStyle w:val="Hyperlink"/>
            <w:rFonts w:ascii="Arial" w:hAnsi="Arial" w:cs="Arial"/>
          </w:rPr>
          <w:t>The Hewitt Review: An Independent Review of Integrated Care Systems</w:t>
        </w:r>
      </w:hyperlink>
      <w:r w:rsidR="001976D2" w:rsidRPr="14ABD2EB">
        <w:rPr>
          <w:rFonts w:ascii="Arial" w:hAnsi="Arial" w:cs="Arial"/>
        </w:rPr>
        <w:t xml:space="preserve"> (Department of Health and Social Care, April 2023)</w:t>
      </w:r>
    </w:p>
    <w:p w14:paraId="2C0C0FC9" w14:textId="6CEA4240" w:rsidR="00A05BE3" w:rsidRDefault="00FD209A" w:rsidP="00A05BE3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6">
        <w:r w:rsidR="00A05BE3" w:rsidRPr="14ABD2EB">
          <w:rPr>
            <w:rStyle w:val="Hyperlink"/>
            <w:rFonts w:ascii="Arial" w:hAnsi="Arial" w:cs="Arial"/>
          </w:rPr>
          <w:t>From Delegation to Integration: Lessons from Early Delegation of Primary Pharmacy, Ophthalmology and Dentistry Commissioning to Integrated Care Boards</w:t>
        </w:r>
      </w:hyperlink>
      <w:r w:rsidR="00A05BE3" w:rsidRPr="14ABD2EB">
        <w:rPr>
          <w:rFonts w:ascii="Arial" w:hAnsi="Arial" w:cs="Arial"/>
        </w:rPr>
        <w:t xml:space="preserve"> (NHS Confederation, April 2023)</w:t>
      </w:r>
    </w:p>
    <w:p w14:paraId="3F61B36D" w14:textId="231B18E0" w:rsidR="0025382F" w:rsidRPr="0025382F" w:rsidRDefault="00FD209A" w:rsidP="0025382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7" w:history="1">
        <w:r w:rsidR="0025382F" w:rsidRPr="0025382F">
          <w:rPr>
            <w:rStyle w:val="Hyperlink"/>
            <w:rFonts w:ascii="Arial" w:hAnsi="Arial" w:cs="Arial"/>
          </w:rPr>
          <w:t>Actions to support partnership - Addressing barriers to working with the VCSE sector in integrated care systems</w:t>
        </w:r>
      </w:hyperlink>
      <w:r w:rsidR="0025382F">
        <w:rPr>
          <w:rFonts w:ascii="Arial" w:hAnsi="Arial" w:cs="Arial"/>
        </w:rPr>
        <w:t xml:space="preserve"> </w:t>
      </w:r>
      <w:r w:rsidR="0025382F" w:rsidRPr="14ABD2EB">
        <w:rPr>
          <w:rFonts w:ascii="Arial" w:hAnsi="Arial" w:cs="Arial"/>
        </w:rPr>
        <w:t xml:space="preserve">(The Kings Fund, </w:t>
      </w:r>
      <w:r w:rsidR="0025382F" w:rsidRPr="14ABD2EB">
        <w:rPr>
          <w:rFonts w:ascii="Arial" w:eastAsia="Arial" w:hAnsi="Arial" w:cs="Arial"/>
        </w:rPr>
        <w:t>April 2023)</w:t>
      </w:r>
    </w:p>
    <w:p w14:paraId="0CA74AB1" w14:textId="77777777" w:rsidR="00E66C64" w:rsidRDefault="00FD209A" w:rsidP="00E66C6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8">
        <w:r w:rsidR="00E66C64" w:rsidRPr="14ABD2EB">
          <w:rPr>
            <w:rStyle w:val="Hyperlink"/>
            <w:rFonts w:ascii="Arial" w:hAnsi="Arial" w:cs="Arial"/>
          </w:rPr>
          <w:t>The role of regions in health and care: What can be done between systems and the centre?</w:t>
        </w:r>
      </w:hyperlink>
      <w:r w:rsidR="00E66C64" w:rsidRPr="14ABD2EB">
        <w:rPr>
          <w:rFonts w:ascii="Arial" w:hAnsi="Arial" w:cs="Arial"/>
        </w:rPr>
        <w:t xml:space="preserve"> (The Kings Fund, </w:t>
      </w:r>
      <w:r w:rsidR="00E66C64" w:rsidRPr="14ABD2EB">
        <w:rPr>
          <w:rFonts w:ascii="Arial" w:eastAsia="Arial" w:hAnsi="Arial" w:cs="Arial"/>
        </w:rPr>
        <w:t>April 2023)</w:t>
      </w:r>
    </w:p>
    <w:p w14:paraId="0B912EE9" w14:textId="60A2935E" w:rsidR="00DC7F47" w:rsidRPr="00E66C64" w:rsidRDefault="00FD209A" w:rsidP="00E66C64">
      <w:pPr>
        <w:spacing w:after="0" w:line="240" w:lineRule="auto"/>
      </w:pPr>
      <w:r>
        <w:rPr>
          <w:noProof/>
        </w:rPr>
        <w:pict w14:anchorId="6A43F99E">
          <v:rect id="_x0000_i1026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55267174" w14:textId="77E79D79" w:rsidR="00714184" w:rsidRPr="00F03517" w:rsidRDefault="00714184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7B79E17" w14:textId="77777777" w:rsidR="0037125B" w:rsidRDefault="00FD209A" w:rsidP="0037125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9" w:history="1">
        <w:r w:rsidR="0037125B" w:rsidRPr="0037125B">
          <w:rPr>
            <w:rStyle w:val="Hyperlink"/>
            <w:rFonts w:ascii="Arial" w:eastAsia="Arial" w:hAnsi="Arial" w:cs="Arial"/>
          </w:rPr>
          <w:t>‘It feels like being seen’ How can Local Authorities know if their Mental Health services are working well?</w:t>
        </w:r>
      </w:hyperlink>
      <w:r w:rsidR="0037125B">
        <w:rPr>
          <w:rFonts w:ascii="Arial" w:eastAsia="Arial" w:hAnsi="Arial" w:cs="Arial"/>
        </w:rPr>
        <w:t xml:space="preserve"> (Centre for Mental Health, April 2023)</w:t>
      </w:r>
    </w:p>
    <w:p w14:paraId="75E2FBDB" w14:textId="77777777" w:rsidR="007845FB" w:rsidRDefault="00FD209A" w:rsidP="007845F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0">
        <w:r w:rsidR="007845FB" w:rsidRPr="14ABD2EB">
          <w:rPr>
            <w:rStyle w:val="Hyperlink"/>
            <w:rFonts w:ascii="Arial" w:eastAsia="Arial" w:hAnsi="Arial" w:cs="Arial"/>
          </w:rPr>
          <w:t>Measuring Patient Experience and Patient Satisfaction—How Are We Doing It and Why Does It Matter? A Comparison of European and U.S. American Approaches</w:t>
        </w:r>
      </w:hyperlink>
      <w:r w:rsidR="007845FB" w:rsidRPr="14ABD2EB">
        <w:rPr>
          <w:rFonts w:ascii="Arial" w:eastAsia="Arial" w:hAnsi="Arial" w:cs="Arial"/>
        </w:rPr>
        <w:t xml:space="preserve"> (Healthcare, March 2023)</w:t>
      </w:r>
    </w:p>
    <w:p w14:paraId="4FBC333B" w14:textId="759C42D0" w:rsidR="0037125B" w:rsidRPr="008B54D4" w:rsidRDefault="00FD209A" w:rsidP="007845F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1" w:history="1">
        <w:r w:rsidR="0037125B" w:rsidRPr="0037125B">
          <w:rPr>
            <w:rStyle w:val="Hyperlink"/>
            <w:rFonts w:ascii="Arial" w:eastAsia="Arial" w:hAnsi="Arial" w:cs="Arial"/>
          </w:rPr>
          <w:t>Removing barriers to shared decision-making A co-production project in Nottingham and Nottinghamshire ICB</w:t>
        </w:r>
      </w:hyperlink>
      <w:r w:rsidR="0037125B">
        <w:rPr>
          <w:rFonts w:ascii="Arial" w:eastAsia="Arial" w:hAnsi="Arial" w:cs="Arial"/>
        </w:rPr>
        <w:t xml:space="preserve"> (</w:t>
      </w:r>
      <w:r w:rsidR="0037125B" w:rsidRPr="0037125B">
        <w:rPr>
          <w:rFonts w:ascii="Arial" w:eastAsia="Arial" w:hAnsi="Arial" w:cs="Arial"/>
        </w:rPr>
        <w:t>Patient Information Forum</w:t>
      </w:r>
      <w:r w:rsidR="0037125B">
        <w:rPr>
          <w:rFonts w:ascii="Arial" w:eastAsia="Arial" w:hAnsi="Arial" w:cs="Arial"/>
        </w:rPr>
        <w:t xml:space="preserve">, </w:t>
      </w:r>
      <w:r w:rsidR="0037125B" w:rsidRPr="0037125B">
        <w:rPr>
          <w:rFonts w:ascii="Arial" w:eastAsia="Arial" w:hAnsi="Arial" w:cs="Arial"/>
        </w:rPr>
        <w:t>The Patients Association</w:t>
      </w:r>
      <w:r w:rsidR="0037125B">
        <w:rPr>
          <w:rFonts w:ascii="Arial" w:eastAsia="Arial" w:hAnsi="Arial" w:cs="Arial"/>
        </w:rPr>
        <w:t>, April 2023)</w:t>
      </w:r>
    </w:p>
    <w:p w14:paraId="40EFC314" w14:textId="3C647438" w:rsidR="008B54D4" w:rsidRPr="001C71DF" w:rsidRDefault="00FD209A" w:rsidP="001C71DF">
      <w:pPr>
        <w:spacing w:after="0"/>
        <w:jc w:val="center"/>
      </w:pPr>
      <w:r>
        <w:rPr>
          <w:noProof/>
        </w:rPr>
        <w:pict w14:anchorId="039B84A2">
          <v:rect id="_x0000_i102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4073A18E" w14:textId="77777777" w:rsidR="00992911" w:rsidRDefault="00992911">
      <w:pPr>
        <w:rPr>
          <w:rFonts w:ascii="Arial" w:eastAsia="Arial" w:hAnsi="Arial" w:cs="Arial"/>
          <w:b/>
          <w:sz w:val="32"/>
          <w:szCs w:val="32"/>
        </w:rPr>
      </w:pPr>
      <w:r>
        <w:rPr>
          <w:rFonts w:eastAsia="Arial"/>
          <w:sz w:val="32"/>
          <w:szCs w:val="32"/>
        </w:rPr>
        <w:br w:type="page"/>
      </w:r>
    </w:p>
    <w:p w14:paraId="723D3DF3" w14:textId="77777777" w:rsidR="00510D96" w:rsidRPr="00510D96" w:rsidRDefault="00510D96" w:rsidP="00510D96">
      <w:pPr>
        <w:pStyle w:val="Style1"/>
        <w:spacing w:before="160" w:after="160"/>
        <w:rPr>
          <w:rFonts w:eastAsia="Arial"/>
          <w:color w:val="000000" w:themeColor="text1"/>
          <w:sz w:val="4"/>
          <w:szCs w:val="4"/>
        </w:rPr>
      </w:pPr>
    </w:p>
    <w:p w14:paraId="02615A81" w14:textId="36FBBAE2" w:rsidR="00D14F25" w:rsidRPr="00F03517" w:rsidRDefault="6D40DCEB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2F2B835A" w14:textId="77777777" w:rsidR="006801F4" w:rsidRDefault="00FD209A" w:rsidP="006801F4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2" w:history="1">
        <w:r w:rsidR="00A41BC1" w:rsidRPr="00E37BA1">
          <w:rPr>
            <w:rStyle w:val="Hyperlink"/>
            <w:rFonts w:ascii="Arial" w:eastAsia="Corbel" w:hAnsi="Arial" w:cs="Arial"/>
          </w:rPr>
          <w:t>The role of payment reform in influencing Accident and Emergency Department attendances: variation across Clinical Commissioning Groups</w:t>
        </w:r>
      </w:hyperlink>
      <w:r w:rsidR="00A41BC1">
        <w:rPr>
          <w:rFonts w:ascii="Arial" w:eastAsia="Corbel" w:hAnsi="Arial" w:cs="Arial"/>
          <w:color w:val="333333"/>
        </w:rPr>
        <w:t xml:space="preserve"> (</w:t>
      </w:r>
      <w:r w:rsidR="00A41BC1" w:rsidRPr="00E37BA1">
        <w:rPr>
          <w:rFonts w:ascii="Arial" w:eastAsia="Corbel" w:hAnsi="Arial" w:cs="Arial"/>
          <w:color w:val="333333"/>
        </w:rPr>
        <w:t>Centre for Health Economics, University of York</w:t>
      </w:r>
      <w:r w:rsidR="00A41BC1">
        <w:rPr>
          <w:rFonts w:ascii="Arial" w:eastAsia="Corbel" w:hAnsi="Arial" w:cs="Arial"/>
          <w:color w:val="333333"/>
        </w:rPr>
        <w:t>, April 2023)</w:t>
      </w:r>
    </w:p>
    <w:p w14:paraId="3EC36094" w14:textId="4D9EF252" w:rsidR="00A41BC1" w:rsidRPr="006801F4" w:rsidRDefault="00FD209A" w:rsidP="006801F4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3" w:history="1">
        <w:r w:rsidR="006801F4" w:rsidRPr="006801F4">
          <w:rPr>
            <w:rStyle w:val="Hyperlink"/>
            <w:rFonts w:ascii="Arial" w:hAnsi="Arial" w:cs="Arial"/>
          </w:rPr>
          <w:t>NHS Data - Maximising its impact for all</w:t>
        </w:r>
      </w:hyperlink>
      <w:r w:rsidR="006801F4" w:rsidRPr="006801F4">
        <w:rPr>
          <w:rFonts w:ascii="Arial" w:hAnsi="Arial" w:cs="Arial"/>
        </w:rPr>
        <w:t xml:space="preserve"> (Imperial College London, April 2023)</w:t>
      </w:r>
    </w:p>
    <w:p w14:paraId="18581D28" w14:textId="77777777" w:rsidR="00E66C64" w:rsidRPr="001926B3" w:rsidRDefault="00A821D4" w:rsidP="00E66C6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r>
        <w:fldChar w:fldCharType="begin"/>
      </w:r>
      <w:r>
        <w:instrText>HYPERLINK "https://www.kingsfund.org.uk/publications/rise-and-decline-nhs-in-england-2000-20" \h</w:instrText>
      </w:r>
      <w:r>
        <w:fldChar w:fldCharType="separate"/>
      </w:r>
      <w:hyperlink r:id="rId34">
        <w:r w:rsidR="00E66C64" w:rsidRPr="14ABD2EB">
          <w:rPr>
            <w:rStyle w:val="Hyperlink"/>
            <w:rFonts w:ascii="Arial" w:eastAsia="Corbel" w:hAnsi="Arial" w:cs="Arial"/>
          </w:rPr>
          <w:t>Waiting for Prosperity: Modelling the Economic Benefits of Reducing Elective Waiting Lists in the NHS</w:t>
        </w:r>
      </w:hyperlink>
      <w:r w:rsidR="00E66C64" w:rsidRPr="14ABD2EB">
        <w:rPr>
          <w:rFonts w:ascii="Arial" w:eastAsia="Corbel" w:hAnsi="Arial" w:cs="Arial"/>
          <w:color w:val="333333"/>
        </w:rPr>
        <w:t xml:space="preserve"> (Institute for Public Policy Research, April 2023)</w:t>
      </w:r>
    </w:p>
    <w:p w14:paraId="32D6F4EC" w14:textId="77777777" w:rsidR="003B6F09" w:rsidRDefault="00FD209A" w:rsidP="003B6F0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5" w:history="1">
        <w:r w:rsidR="003B6F09" w:rsidRPr="003B6F09">
          <w:rPr>
            <w:rStyle w:val="Hyperlink"/>
            <w:rFonts w:ascii="Arial" w:eastAsia="Corbel" w:hAnsi="Arial" w:cs="Arial"/>
          </w:rPr>
          <w:t>Looking outward, international lessons for health system reform</w:t>
        </w:r>
      </w:hyperlink>
      <w:r w:rsidR="003B6F09">
        <w:rPr>
          <w:rFonts w:ascii="Arial" w:eastAsia="Corbel" w:hAnsi="Arial" w:cs="Arial"/>
          <w:color w:val="333333"/>
        </w:rPr>
        <w:t xml:space="preserve"> (Reform, April 2023)</w:t>
      </w:r>
    </w:p>
    <w:p w14:paraId="40B088EB" w14:textId="076357C9" w:rsidR="00A821D4" w:rsidRDefault="00A821D4" w:rsidP="00A821D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r w:rsidRPr="14ABD2EB">
        <w:rPr>
          <w:rStyle w:val="Hyperlink"/>
          <w:rFonts w:ascii="Arial" w:eastAsia="Corbel" w:hAnsi="Arial" w:cs="Arial"/>
        </w:rPr>
        <w:t>The Rise and Decline of the NHS in England 2000–20: How Political Failure Led to the Crisis in the NHS and Social Care</w:t>
      </w:r>
      <w:r>
        <w:rPr>
          <w:rStyle w:val="Hyperlink"/>
          <w:rFonts w:ascii="Arial" w:eastAsia="Corbel" w:hAnsi="Arial" w:cs="Arial"/>
        </w:rPr>
        <w:fldChar w:fldCharType="end"/>
      </w:r>
      <w:r w:rsidRPr="14ABD2EB">
        <w:rPr>
          <w:rFonts w:ascii="Arial" w:eastAsia="Corbel" w:hAnsi="Arial" w:cs="Arial"/>
          <w:color w:val="333333"/>
        </w:rPr>
        <w:t xml:space="preserve"> (The King's Fund, April 2023)</w:t>
      </w:r>
    </w:p>
    <w:p w14:paraId="10461F38" w14:textId="607FF314" w:rsidR="00F446DD" w:rsidRPr="00E34144" w:rsidRDefault="00FD209A" w:rsidP="00E34144">
      <w:pPr>
        <w:spacing w:after="0"/>
        <w:jc w:val="center"/>
      </w:pPr>
      <w:r>
        <w:rPr>
          <w:noProof/>
        </w:rPr>
        <w:pict w14:anchorId="17F259CA">
          <v:rect id="_x0000_i1028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2EB8E5DD" w14:textId="3E3B9EC1" w:rsidR="002F7786" w:rsidRPr="00F03517" w:rsidRDefault="002F7786" w:rsidP="0037125B">
      <w:pPr>
        <w:pStyle w:val="Style1"/>
        <w:keepNext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0FF5D92C" w14:textId="77777777" w:rsidR="0037125B" w:rsidRPr="00E66C64" w:rsidRDefault="00FD209A" w:rsidP="0037125B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6" w:history="1">
        <w:r w:rsidR="0037125B" w:rsidRPr="0037125B">
          <w:rPr>
            <w:rStyle w:val="Hyperlink"/>
            <w:rFonts w:ascii="Arial" w:hAnsi="Arial" w:cs="Arial"/>
          </w:rPr>
          <w:t>Impacts of air pollution across the life course – evidence highlight note</w:t>
        </w:r>
      </w:hyperlink>
      <w:r w:rsidR="0037125B">
        <w:rPr>
          <w:rFonts w:ascii="Arial" w:hAnsi="Arial" w:cs="Arial"/>
        </w:rPr>
        <w:t xml:space="preserve"> (</w:t>
      </w:r>
      <w:r w:rsidR="0037125B" w:rsidRPr="0037125B">
        <w:rPr>
          <w:rFonts w:ascii="Arial" w:hAnsi="Arial" w:cs="Arial"/>
        </w:rPr>
        <w:t>Imperial College London</w:t>
      </w:r>
      <w:r w:rsidR="0037125B">
        <w:rPr>
          <w:rFonts w:ascii="Arial" w:hAnsi="Arial" w:cs="Arial"/>
        </w:rPr>
        <w:t>, April 2023)</w:t>
      </w:r>
    </w:p>
    <w:p w14:paraId="2E54AAF7" w14:textId="4F916CDF" w:rsidR="00375FF5" w:rsidRDefault="00FD209A" w:rsidP="008768CF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7">
        <w:r w:rsidR="00375FF5" w:rsidRPr="14ABD2EB">
          <w:rPr>
            <w:rStyle w:val="Hyperlink"/>
            <w:rFonts w:ascii="Arial" w:hAnsi="Arial" w:cs="Arial"/>
          </w:rPr>
          <w:t>Tackling obesity: Improving policy making on food and health</w:t>
        </w:r>
      </w:hyperlink>
      <w:r w:rsidR="00375FF5" w:rsidRPr="14ABD2EB">
        <w:rPr>
          <w:rFonts w:ascii="Arial" w:hAnsi="Arial" w:cs="Arial"/>
        </w:rPr>
        <w:t xml:space="preserve"> (Institute for Government, April 2023)</w:t>
      </w:r>
    </w:p>
    <w:p w14:paraId="50772787" w14:textId="085492C8" w:rsidR="0037125B" w:rsidRDefault="00FD209A" w:rsidP="008768CF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8" w:history="1">
        <w:r w:rsidR="0037125B" w:rsidRPr="0037125B">
          <w:rPr>
            <w:rStyle w:val="Hyperlink"/>
            <w:rFonts w:ascii="Arial" w:hAnsi="Arial" w:cs="Arial"/>
          </w:rPr>
          <w:t>Healthy people, prosperous lives: The first interim report of the IPPR Commission on Health and Prosperity</w:t>
        </w:r>
      </w:hyperlink>
      <w:r w:rsidR="0037125B">
        <w:rPr>
          <w:rFonts w:ascii="Arial" w:hAnsi="Arial" w:cs="Arial"/>
        </w:rPr>
        <w:t xml:space="preserve"> (IPPR, April 2023)</w:t>
      </w:r>
    </w:p>
    <w:p w14:paraId="08B6D84C" w14:textId="6C88E711" w:rsidR="007C78BC" w:rsidRDefault="00FD209A" w:rsidP="008768CF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9" w:history="1">
        <w:r w:rsidR="007C78BC" w:rsidRPr="007C78BC">
          <w:rPr>
            <w:rStyle w:val="Hyperlink"/>
            <w:rFonts w:ascii="Arial" w:hAnsi="Arial" w:cs="Arial"/>
          </w:rPr>
          <w:t>The power of data to transform population health</w:t>
        </w:r>
      </w:hyperlink>
      <w:r w:rsidR="007C78BC">
        <w:rPr>
          <w:rFonts w:ascii="Arial" w:hAnsi="Arial" w:cs="Arial"/>
        </w:rPr>
        <w:t xml:space="preserve"> (Reform, April 2023)</w:t>
      </w:r>
    </w:p>
    <w:p w14:paraId="5991C6E2" w14:textId="5D525DA7" w:rsidR="00E66C64" w:rsidRDefault="00FD209A" w:rsidP="00E66C64">
      <w:pPr>
        <w:pStyle w:val="ListParagraph"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40">
        <w:r w:rsidR="00E66C64" w:rsidRPr="14ABD2EB">
          <w:rPr>
            <w:rStyle w:val="Hyperlink"/>
            <w:rFonts w:ascii="Arial" w:hAnsi="Arial" w:cs="Arial"/>
          </w:rPr>
          <w:t>Black Maternal Health</w:t>
        </w:r>
      </w:hyperlink>
      <w:r w:rsidR="00E66C64" w:rsidRPr="14ABD2EB">
        <w:rPr>
          <w:rFonts w:ascii="Arial" w:hAnsi="Arial" w:cs="Arial"/>
        </w:rPr>
        <w:t xml:space="preserve"> (Women and Equalities Committee, April 2023)</w:t>
      </w:r>
    </w:p>
    <w:p w14:paraId="1372FEE5" w14:textId="2D389515" w:rsidR="00E76374" w:rsidRPr="00E34144" w:rsidRDefault="00FD209A" w:rsidP="00A75BC1">
      <w:pPr>
        <w:spacing w:after="0"/>
        <w:jc w:val="center"/>
      </w:pPr>
      <w:r>
        <w:rPr>
          <w:noProof/>
        </w:rPr>
        <w:pict w14:anchorId="27455565">
          <v:rect id="_x0000_i1029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6E559FD8" w14:textId="4947DE76" w:rsidR="00562E8F" w:rsidRDefault="00FD209A" w:rsidP="00562E8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1">
        <w:proofErr w:type="gramStart"/>
        <w:r w:rsidR="00562E8F" w:rsidRPr="14ABD2EB">
          <w:rPr>
            <w:rStyle w:val="Hyperlink"/>
            <w:rFonts w:ascii="Arial" w:hAnsi="Arial" w:cs="Arial"/>
          </w:rPr>
          <w:t>How</w:t>
        </w:r>
        <w:proofErr w:type="gramEnd"/>
        <w:r w:rsidR="00562E8F" w:rsidRPr="14ABD2EB">
          <w:rPr>
            <w:rStyle w:val="Hyperlink"/>
            <w:rFonts w:ascii="Arial" w:hAnsi="Arial" w:cs="Arial"/>
          </w:rPr>
          <w:t xml:space="preserve"> Primary Care Physicians Experience Telehealth: An International Comparison</w:t>
        </w:r>
      </w:hyperlink>
      <w:r w:rsidR="00562E8F" w:rsidRPr="14ABD2EB">
        <w:rPr>
          <w:rFonts w:ascii="Arial" w:hAnsi="Arial" w:cs="Arial"/>
        </w:rPr>
        <w:t xml:space="preserve"> (Commonwealth Fund, April 2023)</w:t>
      </w:r>
    </w:p>
    <w:p w14:paraId="37208B6D" w14:textId="51F533F5" w:rsidR="008F1B49" w:rsidRDefault="00FD209A" w:rsidP="008F1B4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2">
        <w:r w:rsidR="008F1B49" w:rsidRPr="14ABD2EB">
          <w:rPr>
            <w:rStyle w:val="Hyperlink"/>
            <w:rFonts w:ascii="Arial" w:hAnsi="Arial" w:cs="Arial"/>
          </w:rPr>
          <w:t>Effectively Embedding Digital in Your Trust</w:t>
        </w:r>
      </w:hyperlink>
      <w:r w:rsidR="008F1B49" w:rsidRPr="14ABD2EB">
        <w:rPr>
          <w:rFonts w:ascii="Arial" w:hAnsi="Arial" w:cs="Arial"/>
        </w:rPr>
        <w:t xml:space="preserve"> (NHS Providers, April 2023)</w:t>
      </w:r>
    </w:p>
    <w:p w14:paraId="7386F8F4" w14:textId="18D0D9FD" w:rsidR="00A33961" w:rsidRPr="008F1B49" w:rsidRDefault="00FD209A" w:rsidP="008F1B4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3" w:history="1">
        <w:r w:rsidR="00A33961" w:rsidRPr="00A33961">
          <w:rPr>
            <w:rStyle w:val="Hyperlink"/>
            <w:rFonts w:ascii="Arial" w:hAnsi="Arial" w:cs="Arial"/>
          </w:rPr>
          <w:t xml:space="preserve">The NHS COVID app is </w:t>
        </w:r>
        <w:proofErr w:type="gramStart"/>
        <w:r w:rsidR="00A33961" w:rsidRPr="00A33961">
          <w:rPr>
            <w:rStyle w:val="Hyperlink"/>
            <w:rFonts w:ascii="Arial" w:hAnsi="Arial" w:cs="Arial"/>
          </w:rPr>
          <w:t>closing down</w:t>
        </w:r>
        <w:proofErr w:type="gramEnd"/>
        <w:r w:rsidR="00A33961" w:rsidRPr="00A33961">
          <w:rPr>
            <w:rStyle w:val="Hyperlink"/>
            <w:rFonts w:ascii="Arial" w:hAnsi="Arial" w:cs="Arial"/>
          </w:rPr>
          <w:t xml:space="preserve"> – here’s where it succeeded and where it went wrong</w:t>
        </w:r>
      </w:hyperlink>
      <w:r w:rsidR="00A33961">
        <w:rPr>
          <w:rFonts w:ascii="Arial" w:hAnsi="Arial" w:cs="Arial"/>
        </w:rPr>
        <w:t xml:space="preserve"> (The Conversation, April 2023)</w:t>
      </w:r>
    </w:p>
    <w:p w14:paraId="092E2FAB" w14:textId="3F34E457" w:rsidR="49383033" w:rsidRPr="00E77F59" w:rsidRDefault="00FD209A" w:rsidP="00E34144">
      <w:pPr>
        <w:spacing w:after="0"/>
        <w:jc w:val="center"/>
      </w:pPr>
      <w:r>
        <w:rPr>
          <w:noProof/>
        </w:rPr>
        <w:pict w14:anchorId="157BE941">
          <v:rect id="_x0000_i1030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661C77A4" w14:textId="1FFD2F1C" w:rsidR="000B0C37" w:rsidRPr="00D41176" w:rsidRDefault="00D41176" w:rsidP="00D41176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6A51DACB" w14:textId="4895FC02" w:rsidR="00D41176" w:rsidRPr="00D41176" w:rsidRDefault="00FD209A" w:rsidP="00D41176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4">
        <w:r w:rsidR="00D41176" w:rsidRPr="5834D7B2">
          <w:rPr>
            <w:rStyle w:val="Hyperlink"/>
            <w:rFonts w:ascii="Arial" w:eastAsia="Arial" w:hAnsi="Arial" w:cs="Arial"/>
          </w:rPr>
          <w:t>Spotlight on… QI @ Solent NHS Trust</w:t>
        </w:r>
      </w:hyperlink>
      <w:r w:rsidR="00D41176" w:rsidRPr="5834D7B2">
        <w:rPr>
          <w:rFonts w:ascii="Arial" w:eastAsia="Arial" w:hAnsi="Arial" w:cs="Arial"/>
        </w:rPr>
        <w:t xml:space="preserve"> – 30 May 2023 (Evidence 4 QI)</w:t>
      </w:r>
    </w:p>
    <w:p w14:paraId="614B43E7" w14:textId="77777777" w:rsidR="00E66C64" w:rsidRDefault="00FD209A" w:rsidP="00E66C64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5" w:history="1">
        <w:r w:rsidR="00E66C64" w:rsidRPr="00E66C64">
          <w:rPr>
            <w:rStyle w:val="Hyperlink"/>
            <w:rFonts w:ascii="Arial" w:eastAsia="Arial" w:hAnsi="Arial" w:cs="Arial"/>
          </w:rPr>
          <w:t>Working with Resistance Micro QI Training –7 June 2023</w:t>
        </w:r>
      </w:hyperlink>
      <w:r w:rsidR="00E66C64">
        <w:rPr>
          <w:rFonts w:ascii="Arial" w:eastAsia="Arial" w:hAnsi="Arial" w:cs="Arial"/>
        </w:rPr>
        <w:t xml:space="preserve"> (Evidence 4 QI)</w:t>
      </w:r>
    </w:p>
    <w:p w14:paraId="0D532F30" w14:textId="7AD4DC3E" w:rsidR="00C97D12" w:rsidRDefault="00FD209A" w:rsidP="00E66C64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6" w:history="1">
        <w:r w:rsidR="00E66C64" w:rsidRPr="00E66C64">
          <w:rPr>
            <w:rStyle w:val="Hyperlink"/>
            <w:rFonts w:ascii="Arial" w:eastAsia="Arial" w:hAnsi="Arial" w:cs="Arial"/>
          </w:rPr>
          <w:t>Spotlight on… QI @ NHS Golden Jubilee – 21 June 2023</w:t>
        </w:r>
      </w:hyperlink>
      <w:r w:rsidR="00E66C64" w:rsidRPr="00E66C64">
        <w:rPr>
          <w:rFonts w:ascii="Arial" w:eastAsia="Arial" w:hAnsi="Arial" w:cs="Arial"/>
        </w:rPr>
        <w:t xml:space="preserve"> (Evidence 4 QI)</w:t>
      </w:r>
    </w:p>
    <w:p w14:paraId="7E1AA01C" w14:textId="66E87A5B" w:rsidR="00E66C64" w:rsidRPr="00E66C64" w:rsidRDefault="00FD209A" w:rsidP="00E66C64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7" w:history="1">
        <w:r w:rsidR="00E66C64" w:rsidRPr="00E66C64">
          <w:rPr>
            <w:rStyle w:val="Hyperlink"/>
            <w:rFonts w:ascii="Arial" w:eastAsia="Arial" w:hAnsi="Arial" w:cs="Arial"/>
          </w:rPr>
          <w:t>Value Stream Mapping Micro QI Training – 5 July 2023</w:t>
        </w:r>
      </w:hyperlink>
      <w:r w:rsidR="00E66C64">
        <w:rPr>
          <w:rFonts w:ascii="Arial" w:eastAsia="Arial" w:hAnsi="Arial" w:cs="Arial"/>
        </w:rPr>
        <w:t xml:space="preserve"> (Evidence 4 QI)</w:t>
      </w: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B793" w14:textId="77777777" w:rsidR="007E11B6" w:rsidRDefault="007E11B6" w:rsidP="009E3FDF">
      <w:pPr>
        <w:spacing w:after="0" w:line="240" w:lineRule="auto"/>
      </w:pPr>
      <w:r>
        <w:separator/>
      </w:r>
    </w:p>
  </w:endnote>
  <w:endnote w:type="continuationSeparator" w:id="0">
    <w:p w14:paraId="293A311F" w14:textId="77777777" w:rsidR="007E11B6" w:rsidRDefault="007E11B6" w:rsidP="009E3FDF">
      <w:pPr>
        <w:spacing w:after="0" w:line="240" w:lineRule="auto"/>
      </w:pPr>
      <w:r>
        <w:continuationSeparator/>
      </w:r>
    </w:p>
  </w:endnote>
  <w:endnote w:type="continuationNotice" w:id="1">
    <w:p w14:paraId="69B0DAD1" w14:textId="77777777" w:rsidR="007E11B6" w:rsidRDefault="007E1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A9D6" w14:textId="77777777" w:rsidR="000910C7" w:rsidRDefault="00091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BC22" w14:textId="77777777" w:rsidR="000910C7" w:rsidRDefault="00091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6900" w14:textId="77777777" w:rsidR="007E11B6" w:rsidRDefault="007E11B6" w:rsidP="009E3FDF">
      <w:pPr>
        <w:spacing w:after="0" w:line="240" w:lineRule="auto"/>
      </w:pPr>
      <w:r>
        <w:separator/>
      </w:r>
    </w:p>
  </w:footnote>
  <w:footnote w:type="continuationSeparator" w:id="0">
    <w:p w14:paraId="0E67B346" w14:textId="77777777" w:rsidR="007E11B6" w:rsidRDefault="007E11B6" w:rsidP="009E3FDF">
      <w:pPr>
        <w:spacing w:after="0" w:line="240" w:lineRule="auto"/>
      </w:pPr>
      <w:r>
        <w:continuationSeparator/>
      </w:r>
    </w:p>
  </w:footnote>
  <w:footnote w:type="continuationNotice" w:id="1">
    <w:p w14:paraId="4EAAB853" w14:textId="77777777" w:rsidR="007E11B6" w:rsidRDefault="007E1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A154" w14:textId="77777777" w:rsidR="000910C7" w:rsidRDefault="00091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49A1F847" w:rsidR="00B35B8D" w:rsidRDefault="000910C7">
    <w:pPr>
      <w:pStyle w:val="Header"/>
    </w:pPr>
    <w:r>
      <w:rPr>
        <w:noProof/>
      </w:rPr>
      <w:drawing>
        <wp:inline distT="0" distB="0" distL="0" distR="0" wp14:anchorId="65BE8645" wp14:editId="00367E34">
          <wp:extent cx="6479540" cy="647700"/>
          <wp:effectExtent l="0" t="0" r="0" b="0"/>
          <wp:docPr id="15371590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59039" name="Picture 15371590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0D5" w14:textId="77777777" w:rsidR="000910C7" w:rsidRDefault="00091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10C7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2D62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26B3"/>
    <w:rsid w:val="00193AEE"/>
    <w:rsid w:val="0019600E"/>
    <w:rsid w:val="001976D2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382F"/>
    <w:rsid w:val="0025478F"/>
    <w:rsid w:val="00254B6B"/>
    <w:rsid w:val="00257B7B"/>
    <w:rsid w:val="00260785"/>
    <w:rsid w:val="00263764"/>
    <w:rsid w:val="002647D9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377A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25B"/>
    <w:rsid w:val="00371629"/>
    <w:rsid w:val="00374D27"/>
    <w:rsid w:val="00374FB0"/>
    <w:rsid w:val="00375FF5"/>
    <w:rsid w:val="00376F44"/>
    <w:rsid w:val="003803A8"/>
    <w:rsid w:val="00384E7A"/>
    <w:rsid w:val="00386432"/>
    <w:rsid w:val="003922F7"/>
    <w:rsid w:val="003925DF"/>
    <w:rsid w:val="00397ED7"/>
    <w:rsid w:val="003A5D6A"/>
    <w:rsid w:val="003A6A87"/>
    <w:rsid w:val="003A6CC1"/>
    <w:rsid w:val="003A7B7D"/>
    <w:rsid w:val="003B2708"/>
    <w:rsid w:val="003B6F09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384A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6A32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3DA1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E5AC4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0D96"/>
    <w:rsid w:val="00516E4E"/>
    <w:rsid w:val="005175F3"/>
    <w:rsid w:val="00517BFC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889"/>
    <w:rsid w:val="00553C2B"/>
    <w:rsid w:val="00555B18"/>
    <w:rsid w:val="005573FD"/>
    <w:rsid w:val="005604F4"/>
    <w:rsid w:val="00561B1D"/>
    <w:rsid w:val="00562665"/>
    <w:rsid w:val="00562E8F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35E2F"/>
    <w:rsid w:val="00641DE4"/>
    <w:rsid w:val="0064385E"/>
    <w:rsid w:val="00643E0B"/>
    <w:rsid w:val="00644EA1"/>
    <w:rsid w:val="0064588C"/>
    <w:rsid w:val="00646768"/>
    <w:rsid w:val="00646B86"/>
    <w:rsid w:val="0064796D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01F4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7EA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78BC"/>
    <w:rsid w:val="007CBE0C"/>
    <w:rsid w:val="007D182B"/>
    <w:rsid w:val="007D273F"/>
    <w:rsid w:val="007D36EF"/>
    <w:rsid w:val="007D653F"/>
    <w:rsid w:val="007D7EFA"/>
    <w:rsid w:val="007DACE0"/>
    <w:rsid w:val="007E0F87"/>
    <w:rsid w:val="007E11B6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3152"/>
    <w:rsid w:val="00814BEC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17C7"/>
    <w:rsid w:val="00842B3E"/>
    <w:rsid w:val="00844546"/>
    <w:rsid w:val="0084503C"/>
    <w:rsid w:val="00846B04"/>
    <w:rsid w:val="00850188"/>
    <w:rsid w:val="00851A1E"/>
    <w:rsid w:val="00853E23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68CF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22F5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1B49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494E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66ED3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2911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05BE3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961"/>
    <w:rsid w:val="00A33D71"/>
    <w:rsid w:val="00A35BE7"/>
    <w:rsid w:val="00A41286"/>
    <w:rsid w:val="00A41877"/>
    <w:rsid w:val="00A41BC1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21D4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84"/>
    <w:rsid w:val="00AF1CBD"/>
    <w:rsid w:val="00AF2945"/>
    <w:rsid w:val="00AF3CB8"/>
    <w:rsid w:val="00AF540A"/>
    <w:rsid w:val="00AF64CF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CFE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37BA1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56C"/>
    <w:rsid w:val="00E50717"/>
    <w:rsid w:val="00E54EAC"/>
    <w:rsid w:val="00E568AE"/>
    <w:rsid w:val="00E56E58"/>
    <w:rsid w:val="00E57B59"/>
    <w:rsid w:val="00E60E10"/>
    <w:rsid w:val="00E60FC3"/>
    <w:rsid w:val="00E618B7"/>
    <w:rsid w:val="00E62D69"/>
    <w:rsid w:val="00E630B7"/>
    <w:rsid w:val="00E66C64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2F24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7738"/>
    <w:rsid w:val="00FCC86D"/>
    <w:rsid w:val="00FD209A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CB7678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ABD2EB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439A1C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4D7B2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6CDF4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843C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2AFD1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735">
          <w:marLeft w:val="0"/>
          <w:marRight w:val="0"/>
          <w:marTop w:val="0"/>
          <w:marBottom w:val="0"/>
          <w:divBdr>
            <w:top w:val="single" w:sz="12" w:space="13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1E1E1E"/>
                <w:right w:val="none" w:sz="0" w:space="0" w:color="auto"/>
              </w:divBdr>
            </w:div>
          </w:divsChild>
        </w:div>
      </w:divsChild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4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chs.nhs.uk/our-services-and-locations/a-z-list-of-services/living-well-dementia/dementia-palliative-care-service-toolkit/dementia-palliative-care-service-toolkit-flipbook" TargetMode="External"/><Relationship Id="rId18" Type="http://schemas.openxmlformats.org/officeDocument/2006/relationships/hyperlink" Target="https://www.england.nhs.uk/long-read/winter-improvement-collaborative-urgent-and-emergency-care-improvement-guide-to-same-day-emergency-care-flow/" TargetMode="External"/><Relationship Id="rId26" Type="http://schemas.openxmlformats.org/officeDocument/2006/relationships/hyperlink" Target="https://www.nhsconfed.org/publications/delegation-integration" TargetMode="External"/><Relationship Id="rId39" Type="http://schemas.openxmlformats.org/officeDocument/2006/relationships/hyperlink" Target="https://reform.uk/wp-content/uploads/2023/04/Tim-Ferris-event-write-up-1.pdf" TargetMode="External"/><Relationship Id="rId21" Type="http://schemas.openxmlformats.org/officeDocument/2006/relationships/hyperlink" Target="https://onlinelibrary.wiley.com/doi/pdf/10.1002/nop2.1773" TargetMode="External"/><Relationship Id="rId34" Type="http://schemas.openxmlformats.org/officeDocument/2006/relationships/hyperlink" Target="https://www.ippr.org/files/2023-03/waiting-for-prosperity-april-23.pdf" TargetMode="External"/><Relationship Id="rId42" Type="http://schemas.openxmlformats.org/officeDocument/2006/relationships/hyperlink" Target="https://nhsproviders.org/media/695418/effectively-embedding-digital.pdf" TargetMode="External"/><Relationship Id="rId47" Type="http://schemas.openxmlformats.org/officeDocument/2006/relationships/hyperlink" Target="https://q.health.org.uk/event/value-stream-mapping-micro-qi-training-hosted-by-evidence-4-qi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mjopenquality.bmj.com/content/12/2/e002241" TargetMode="External"/><Relationship Id="rId17" Type="http://schemas.openxmlformats.org/officeDocument/2006/relationships/hyperlink" Target="https://www.england.nhs.uk/wp-content/uploads/2023/04/PRN00401-uec-improvement-guide-to-direct-access.pdf" TargetMode="External"/><Relationship Id="rId25" Type="http://schemas.openxmlformats.org/officeDocument/2006/relationships/hyperlink" Target="https://assets.publishing.service.gov.uk/government/uploads/system/uploads/attachment_data/file/1148568/the-hewitt-review.pdf" TargetMode="External"/><Relationship Id="rId33" Type="http://schemas.openxmlformats.org/officeDocument/2006/relationships/hyperlink" Target="https://spiral.imperial.ac.uk/bitstream/10044/1/103404/8/NHS%20Data%20-%20Maximising%20Impact%20for%20All.pdf" TargetMode="External"/><Relationship Id="rId38" Type="http://schemas.openxmlformats.org/officeDocument/2006/relationships/hyperlink" Target="https://www.ippr.org/research/publications/healthy-people-prosperous-lives" TargetMode="External"/><Relationship Id="rId46" Type="http://schemas.openxmlformats.org/officeDocument/2006/relationships/hyperlink" Target="https://q.health.org.uk/event/spotlight-on-qi-nhs-golden-jubile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ngland.nhs.uk/wp-content/uploads/2023/04/PRN00400-uec-improvement-guide-to-contact-hubs.pdf" TargetMode="External"/><Relationship Id="rId20" Type="http://schemas.openxmlformats.org/officeDocument/2006/relationships/hyperlink" Target="https://www.england.nhs.uk/long-read/uec-improvement-guide-to-specialty-support-to-the-uec-pathway-internal-professional-standards/" TargetMode="External"/><Relationship Id="rId29" Type="http://schemas.openxmlformats.org/officeDocument/2006/relationships/hyperlink" Target="https://www.centreformentalhealth.org.uk/sites/default/files/publication/download/CentreforMentalHealth_ItFeelsLikeBeingSeen_Briefing60.pdf" TargetMode="External"/><Relationship Id="rId41" Type="http://schemas.openxmlformats.org/officeDocument/2006/relationships/hyperlink" Target="https://www.commonwealthfund.org/publications/issue-briefs/2023/apr/primary-care-physicians-telehealth-2022-international-survey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long-read/nhs-delivery-and-continuous-improvement-review-recommendations/" TargetMode="External"/><Relationship Id="rId24" Type="http://schemas.openxmlformats.org/officeDocument/2006/relationships/hyperlink" Target="https://www.gov.uk/government/publications/adult-social-care-system-reform-next-steps-to-put-people-at-the-heart-of-care/next-steps-to-put-people-at-the-heart-of-care" TargetMode="External"/><Relationship Id="rId32" Type="http://schemas.openxmlformats.org/officeDocument/2006/relationships/hyperlink" Target="https://www.york.ac.uk/media/che/documents/Output%203%20%20Empirical%20Model%202%20-%20Attendance%20-%20April2023%20(2)-combined.pdf" TargetMode="External"/><Relationship Id="rId37" Type="http://schemas.openxmlformats.org/officeDocument/2006/relationships/hyperlink" Target="https://www.instituteforgovernment.org.uk/publication/tackling-obesity" TargetMode="External"/><Relationship Id="rId40" Type="http://schemas.openxmlformats.org/officeDocument/2006/relationships/hyperlink" Target="https://committees.parliament.uk/publications/38989/documents/191706/default/" TargetMode="External"/><Relationship Id="rId45" Type="http://schemas.openxmlformats.org/officeDocument/2006/relationships/hyperlink" Target="https://q.health.org.uk/event/working-with-resistance-micro-qi-training-hosted-by-evidence-4-qi/" TargetMode="External"/><Relationship Id="rId53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nelft.nhs.uk/qi-support-resources" TargetMode="External"/><Relationship Id="rId23" Type="http://schemas.openxmlformats.org/officeDocument/2006/relationships/hyperlink" Target="https://www.adass.org.uk/media/9685/adass-time-to-act-april-2023.pdf" TargetMode="External"/><Relationship Id="rId28" Type="http://schemas.openxmlformats.org/officeDocument/2006/relationships/hyperlink" Target="https://www.kingsfund.org.uk/blog/2023/04/role-regions-health-care-what-can-be-done-between-systems-centre" TargetMode="External"/><Relationship Id="rId36" Type="http://schemas.openxmlformats.org/officeDocument/2006/relationships/hyperlink" Target="https://www.london.gov.uk/sites/default/files/2023-04/Imperial%20College%20London%20Projects%20-%20impacts%20of%20air%20pollution%20across%20the%20life%20course%20%E2%80%93%20evidence%20highlight%20note.pdf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wp-content/uploads/2023/04/PRN00403-uec-improvement-guide-to-sdec-pathways.pdf" TargetMode="External"/><Relationship Id="rId31" Type="http://schemas.openxmlformats.org/officeDocument/2006/relationships/hyperlink" Target="https://www.patients-association.org.uk/Handlers/Download.ashx?IDMF=725f2b2b-315a-4728-bd60-a9f504730211" TargetMode="External"/><Relationship Id="rId44" Type="http://schemas.openxmlformats.org/officeDocument/2006/relationships/hyperlink" Target="https://q.health.org.uk/event/spotlight-on-qi-solent-nhs-trust/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affairs.org/doi/pdf/10.1377/hlthaff.2022.00470" TargetMode="External"/><Relationship Id="rId22" Type="http://schemas.openxmlformats.org/officeDocument/2006/relationships/hyperlink" Target="https://www.health.org.uk/publications/long-reads/five-principles-for-implementing-the-nhs-impact-approach" TargetMode="External"/><Relationship Id="rId27" Type="http://schemas.openxmlformats.org/officeDocument/2006/relationships/hyperlink" Target="https://www.kingsfund.org.uk/sites/default/files/2023-04/Addressing_barriers_to_working_with_the_VCSE_sector_in_integrated_care_systems_0.pdf" TargetMode="External"/><Relationship Id="rId30" Type="http://schemas.openxmlformats.org/officeDocument/2006/relationships/hyperlink" Target="https://www.mdpi.com/2227-9032/11/6/797" TargetMode="External"/><Relationship Id="rId35" Type="http://schemas.openxmlformats.org/officeDocument/2006/relationships/hyperlink" Target="https://reform.uk/wp-content/uploads/2023/04/Reform-Looking-Outward-Final.pdf" TargetMode="External"/><Relationship Id="rId43" Type="http://schemas.openxmlformats.org/officeDocument/2006/relationships/hyperlink" Target="https://theconversation.com/the-nhs-covid-app-is-closing-down-heres-where-it-succeeded-and-where-it-went-wrong-203098" TargetMode="External"/><Relationship Id="rId48" Type="http://schemas.openxmlformats.org/officeDocument/2006/relationships/image" Target="media/image1.png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3" ma:contentTypeDescription="Create a new document." ma:contentTypeScope="" ma:versionID="590c38110598de1d9b5fc1bc764fdb7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b69ece0277f920fee6c81fc1d4bf11a1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D012A-88C8-4648-A49D-289EF1D8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1366</Words>
  <Characters>7792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2</cp:revision>
  <cp:lastPrinted>2023-04-03T17:01:00Z</cp:lastPrinted>
  <dcterms:created xsi:type="dcterms:W3CDTF">2023-05-12T16:34:00Z</dcterms:created>
  <dcterms:modified xsi:type="dcterms:W3CDTF">2023-05-12T16:34:00Z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